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BB" w:rsidRPr="00114434" w:rsidRDefault="005806BB" w:rsidP="00114434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114434">
        <w:rPr>
          <w:b/>
          <w:bCs/>
          <w:shd w:val="clear" w:color="auto" w:fill="FFFFFF"/>
        </w:rPr>
        <w:t>Ludwik Sawicki</w:t>
      </w:r>
      <w:r w:rsidRPr="00114434">
        <w:rPr>
          <w:shd w:val="clear" w:color="auto" w:fill="FFFFFF"/>
        </w:rPr>
        <w:t> (ur. 20 sierpnia 1893</w:t>
      </w:r>
      <w:r w:rsidR="003B5E20">
        <w:rPr>
          <w:shd w:val="clear" w:color="auto" w:fill="FFFFFF"/>
        </w:rPr>
        <w:t>r.</w:t>
      </w:r>
      <w:r w:rsidRPr="00114434">
        <w:rPr>
          <w:shd w:val="clear" w:color="auto" w:fill="FFFFFF"/>
        </w:rPr>
        <w:t xml:space="preserve"> w </w:t>
      </w:r>
      <w:hyperlink r:id="rId5" w:tooltip="Leżajsk" w:history="1">
        <w:r w:rsidRPr="00114434">
          <w:rPr>
            <w:rStyle w:val="Nagwek2Znak"/>
            <w:sz w:val="24"/>
            <w:szCs w:val="24"/>
            <w:shd w:val="clear" w:color="auto" w:fill="FFFFFF"/>
          </w:rPr>
          <w:t>Leżajsku</w:t>
        </w:r>
      </w:hyperlink>
      <w:r w:rsidRPr="00114434">
        <w:rPr>
          <w:shd w:val="clear" w:color="auto" w:fill="FFFFFF"/>
        </w:rPr>
        <w:t>, zm. 30 października 1983</w:t>
      </w:r>
      <w:r w:rsidR="003B5E20">
        <w:rPr>
          <w:shd w:val="clear" w:color="auto" w:fill="FFFFFF"/>
        </w:rPr>
        <w:t>r.</w:t>
      </w:r>
      <w:r w:rsidRPr="00114434">
        <w:rPr>
          <w:shd w:val="clear" w:color="auto" w:fill="FFFFFF"/>
        </w:rPr>
        <w:t>) – </w:t>
      </w:r>
      <w:hyperlink r:id="rId6" w:tooltip="Podpułkownik" w:history="1">
        <w:r w:rsidRPr="00114434">
          <w:rPr>
            <w:rStyle w:val="Nagwek2Znak"/>
            <w:sz w:val="24"/>
            <w:szCs w:val="24"/>
            <w:shd w:val="clear" w:color="auto" w:fill="FFFFFF"/>
          </w:rPr>
          <w:t>podpułkownik</w:t>
        </w:r>
      </w:hyperlink>
      <w:r w:rsidRPr="00114434">
        <w:rPr>
          <w:shd w:val="clear" w:color="auto" w:fill="FFFFFF"/>
        </w:rPr>
        <w:t> </w:t>
      </w:r>
      <w:hyperlink r:id="rId7" w:tooltip="Artyleria II RP" w:history="1">
        <w:r w:rsidRPr="00114434">
          <w:rPr>
            <w:rStyle w:val="Nagwek2Znak"/>
            <w:sz w:val="24"/>
            <w:szCs w:val="24"/>
            <w:shd w:val="clear" w:color="auto" w:fill="FFFFFF"/>
          </w:rPr>
          <w:t>artylerii</w:t>
        </w:r>
      </w:hyperlink>
      <w:r w:rsidRPr="00114434">
        <w:rPr>
          <w:shd w:val="clear" w:color="auto" w:fill="FFFFFF"/>
        </w:rPr>
        <w:t> </w:t>
      </w:r>
      <w:r w:rsidR="00E74C3D" w:rsidRPr="00E74C3D">
        <w:fldChar w:fldCharType="begin"/>
      </w:r>
      <w:r w:rsidRPr="00114434">
        <w:instrText xml:space="preserve"> HYPERLINK "https://pl.wikipedia.org/wiki/Wojsko_Polskie_(II_RP)" \o "Wojsko Polskie (II RP)" </w:instrText>
      </w:r>
      <w:r w:rsidR="00E74C3D" w:rsidRPr="00E74C3D">
        <w:fldChar w:fldCharType="separate"/>
      </w:r>
      <w:r w:rsidRPr="00114434">
        <w:rPr>
          <w:rStyle w:val="Nagwek2Znak"/>
          <w:sz w:val="24"/>
          <w:szCs w:val="24"/>
          <w:shd w:val="clear" w:color="auto" w:fill="FFFFFF"/>
        </w:rPr>
        <w:t>Woj</w:t>
      </w:r>
      <w:r w:rsidRPr="00114434">
        <w:t xml:space="preserve"> synem Antoniego i Heleny z </w:t>
      </w:r>
      <w:proofErr w:type="spellStart"/>
      <w:r w:rsidRPr="00114434">
        <w:t>Czyżewiczów</w:t>
      </w:r>
      <w:proofErr w:type="spellEnd"/>
      <w:r w:rsidRPr="00114434">
        <w:t>. Miał dwie siostry Mari</w:t>
      </w:r>
      <w:r w:rsidR="003B5E20">
        <w:t>ę</w:t>
      </w:r>
      <w:r w:rsidRPr="00114434">
        <w:t xml:space="preserve"> i Katarzynę. W Leżajsku ukończył Szkołę Ludową (podstawową). W latach 1904–1912 był uczniem </w:t>
      </w:r>
      <w:hyperlink r:id="rId8" w:tooltip="I Liceum Ogólnokształcące im. Mikołaja Kopernika w Jarosławiu" w:history="1">
        <w:r w:rsidRPr="00114434">
          <w:t>Cesarskiego i Królewskiego Gimnazjum Wyższego w Jarosławiu</w:t>
        </w:r>
      </w:hyperlink>
      <w:r w:rsidRPr="00114434">
        <w:t>. Po zakończeniu gimnazjum podjął studia prawnicze na </w:t>
      </w:r>
      <w:hyperlink r:id="rId9" w:tooltip="Lwowski Uniwersytet Narodowy im. Iwana Franki" w:history="1">
        <w:r w:rsidRPr="00114434">
          <w:t>Uniwersytecie Lwowskim</w:t>
        </w:r>
      </w:hyperlink>
      <w:r w:rsidRPr="00114434">
        <w:t>.</w:t>
      </w:r>
    </w:p>
    <w:p w:rsidR="005806BB" w:rsidRPr="00114434" w:rsidRDefault="005806BB" w:rsidP="0011443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>Po wybuchu </w:t>
      </w:r>
      <w:hyperlink r:id="rId10" w:tooltip="I wojna światowa" w:history="1">
        <w:r w:rsidRPr="001144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 wojny światowej</w:t>
        </w:r>
      </w:hyperlink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> został skierowany do szkoły oficerskiej, a po jej ukończeniu został wcielony do armii austriackiej. Walczył na froncie rosyjskim, a następnie włoskim, gdzie dostał się do niewoli. Po zwolnieniu z niewoli udał się do Francji, gdzie wstąpił do </w:t>
      </w:r>
      <w:hyperlink r:id="rId11" w:tooltip="Armia Polska we Francji" w:history="1">
        <w:r w:rsidRPr="001144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Błękitnej Armii</w:t>
        </w:r>
      </w:hyperlink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> generała </w:t>
      </w:r>
      <w:hyperlink r:id="rId12" w:tooltip="Józef Haller" w:history="1">
        <w:r w:rsidRPr="001144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Józefa Hallera</w:t>
        </w:r>
      </w:hyperlink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>. Wraz z tą armią w maju 1919</w:t>
      </w:r>
      <w:r w:rsidR="003B5E2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wrócił do Polski. Jako porucznik w składzie </w:t>
      </w:r>
      <w:hyperlink r:id="rId13" w:tooltip="12 Pułk Artylerii Lekkiej" w:history="1">
        <w:r w:rsidRPr="001144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 pułku artylerii polowej</w:t>
        </w:r>
      </w:hyperlink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>wziął udział w </w:t>
      </w:r>
      <w:hyperlink r:id="rId14" w:tooltip="Wojna polsko-bolszewicka" w:history="1">
        <w:r w:rsidRPr="001144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wojnie polsko-bolszewickiej</w:t>
        </w:r>
      </w:hyperlink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>. Za męstwo został odznaczony Krzyżem Walecznych.</w:t>
      </w:r>
    </w:p>
    <w:p w:rsidR="005806BB" w:rsidRPr="00114434" w:rsidRDefault="005806BB" w:rsidP="0011443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>W 12 pap służył do 1927 roku. W 1932 roku pełnił służbę w </w:t>
      </w:r>
      <w:hyperlink r:id="rId15" w:tooltip="21 Pułk Artylerii Lekkiej" w:history="1">
        <w:r w:rsidRPr="001144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21 pułku artylerii lekkiej</w:t>
        </w:r>
      </w:hyperlink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> w Białej. 11 kwietnia 1933 roku został przeniesiony do </w:t>
      </w:r>
      <w:hyperlink r:id="rId16" w:tooltip="9 Pułk Artylerii Lekkiej (II RP)" w:history="1">
        <w:r w:rsidRPr="001144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9 pułku artylerii lekkiej</w:t>
        </w:r>
      </w:hyperlink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> w Białej Podlaskiej na stanowisko dowódcy III dywizjonu, detaszowanego w Berezie Kartuskie</w:t>
      </w:r>
      <w:r w:rsidR="003B5E20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>. 27 czerwca 1935 roku został mianowany podpułkownikiem ze </w:t>
      </w:r>
      <w:hyperlink r:id="rId17" w:tooltip="Starszeństwo oficerów" w:history="1">
        <w:r w:rsidRPr="001144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starszeństwem</w:t>
        </w:r>
      </w:hyperlink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dniem 1 stycznia 1935 roku i 7. lokatą w korpusie oficerów artylerii. Z dniem 15 sierpnia 1935 roku został przeniesiony do </w:t>
      </w:r>
      <w:hyperlink r:id="rId18" w:tooltip="20 Pułk Artylerii Lekkiej" w:history="1">
        <w:r w:rsidRPr="001144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 pułku artylerii lekkiej</w:t>
        </w:r>
      </w:hyperlink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</w:t>
      </w:r>
      <w:proofErr w:type="spellStart"/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>Prużanie</w:t>
      </w:r>
      <w:proofErr w:type="spellEnd"/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stanowisko zastępcy dowódcy pułku. 16 lutego 1938 roku objął dowództwo </w:t>
      </w:r>
      <w:hyperlink r:id="rId19" w:tooltip="7 Dywizjon Artylerii Konnej" w:history="1">
        <w:r w:rsidRPr="001144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7 dywizjonu artylerii konnej</w:t>
        </w:r>
      </w:hyperlink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06BB" w:rsidRPr="00114434" w:rsidRDefault="005806BB" w:rsidP="0011443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Ppłk Ludwik Sawicki dowodził 7 </w:t>
      </w:r>
      <w:proofErr w:type="spellStart"/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>dak</w:t>
      </w:r>
      <w:proofErr w:type="spellEnd"/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 </w:t>
      </w:r>
      <w:hyperlink r:id="rId20" w:tooltip="Kampania wrześniowa" w:history="1">
        <w:r w:rsidRPr="001144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kampanii wrześniowej</w:t>
        </w:r>
      </w:hyperlink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> 1939 roku. Ranny w szyję 1 września, doprowadził dywizjon przez </w:t>
      </w:r>
      <w:hyperlink r:id="rId21" w:tooltip="Bitwa nad Bzurą" w:history="1">
        <w:r w:rsidRPr="001144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bitwę nad Bzurą</w:t>
        </w:r>
      </w:hyperlink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22" w:tooltip="Puszcza Kampinoska" w:history="1">
        <w:r w:rsidRPr="001144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Puszczę Kampinoską</w:t>
        </w:r>
      </w:hyperlink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> przy stracie zaledwie jednej armaty i jaszcza, 20 września 1939 roku do Warszawy (ze wspomnień gen. bryg. </w:t>
      </w:r>
      <w:hyperlink r:id="rId23" w:tooltip="Roman Abraham" w:history="1">
        <w:r w:rsidRPr="001144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Romana Abrahama</w:t>
        </w:r>
      </w:hyperlink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  <w:r w:rsidRPr="001144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 pierwszych dni wojny w dowódcy 7 dywizjonu artylerii konnej i świetnie zgranym zespole tego oddziału miałem najsilniejsza podporę i gwaranta powodzenia w boju. Pełne wzajemne zrozumienie, pasja jak najszybszego starcia z nieprzyjacielem i otwarcie ognia bez względu na warunki były cechą wszystkich żołnierzy dywizjonu. Należą im się słowa gorącego uznania za Walewice, Psary – Polesie, Brochów i Zamość, za umiejętność scentralizowanego działania dywizjonu, za żywienie ognia; nigdy nie zabrakło nam amunicji</w:t>
      </w:r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29 września 1939 roku wraz z obrońcami stolicy dostał się do niewoli niemieckiej. Za udział w kampanii wrześniowej ppłk Ludwik Sawicki został odznaczony Krzyżem Virtuti </w:t>
      </w:r>
      <w:proofErr w:type="spellStart"/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>Militari</w:t>
      </w:r>
      <w:proofErr w:type="spellEnd"/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 klasy. W latach 1939–1945 przebywał w </w:t>
      </w:r>
      <w:hyperlink r:id="rId24" w:tooltip="Oflag VII A Murnau" w:history="1">
        <w:r w:rsidRPr="001144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Oflagu Murnau</w:t>
        </w:r>
      </w:hyperlink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06BB" w:rsidRPr="00114434" w:rsidRDefault="005806BB" w:rsidP="0011443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>Po wyzwoleniu w kwietniu 1945 wstąpił do </w:t>
      </w:r>
      <w:hyperlink r:id="rId25" w:tooltip="Polskie Siły Zbrojne na Zachodzie" w:history="1">
        <w:r w:rsidRPr="001144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PSZ na Zachodzie</w:t>
        </w:r>
      </w:hyperlink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>. 18 maja 1946</w:t>
      </w:r>
      <w:r w:rsidR="003B5E2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dowódcą </w:t>
      </w:r>
      <w:hyperlink r:id="rId26" w:tooltip="16 Pułk Artylerii Lekkiej (PSZ)" w:history="1">
        <w:r w:rsidRPr="001144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16 pułku artylerii lekkiej</w:t>
        </w:r>
      </w:hyperlink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>. Pułkiem tym dowodził do 1947 roku, kiedy to wrócił do Polski. Jako byłego oficera II Rzeczypospolitej spotkały go szykany ze strony ówczesnych władz. Nie mógł znaleźć pracy, którą wreszcie znalazł w tartaku w Leżajsku. W tartaku tym pracował do emerytury w 1959 roku. Świadczenia kombatanckie otrzymał dopiero w 1977 roku. Będąc na emeryturze, włączył się w prace społeczne miasta Leżajska, był członkiem Prezydium Miejskiej Rady Narodowej oraz przewodniczącym Komisji Kontroli Społecznej. Działał aktywnie, propagując sport, z jego inicjatywy powstał klub sportowy „Pogoń Leżajsk”, którego został pierwszym prezesem.</w:t>
      </w:r>
    </w:p>
    <w:p w:rsidR="005806BB" w:rsidRPr="00114434" w:rsidRDefault="005806BB" w:rsidP="0011443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>Ludwik Sadowski w 1929 roku zawarł związek małżeński z Wandą Bieniaszewską, z którą miał córkę Alinę (ur. 1931).</w:t>
      </w:r>
    </w:p>
    <w:p w:rsidR="005806BB" w:rsidRPr="00114434" w:rsidRDefault="005806BB" w:rsidP="0011443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>Ordery i odznaczenia</w:t>
      </w:r>
    </w:p>
    <w:p w:rsidR="005806BB" w:rsidRPr="00114434" w:rsidRDefault="00E74C3D" w:rsidP="001144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tooltip="Order Virtuti Militari" w:history="1">
        <w:r w:rsidR="005806BB" w:rsidRPr="001144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Krzyż Srebrny Orderu Virtuti Militari</w:t>
        </w:r>
      </w:hyperlink>
    </w:p>
    <w:p w:rsidR="005806BB" w:rsidRPr="00114434" w:rsidRDefault="00E74C3D" w:rsidP="001144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tooltip="Order Odrodzenia Polski" w:history="1">
        <w:r w:rsidR="005806BB" w:rsidRPr="001144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Krzyż Oficerski Orderu Odrodzenia Polski</w:t>
        </w:r>
      </w:hyperlink>
    </w:p>
    <w:p w:rsidR="005806BB" w:rsidRPr="00114434" w:rsidRDefault="00E74C3D" w:rsidP="001144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tooltip="Order Odrodzenia Polski" w:history="1">
        <w:r w:rsidR="005806BB" w:rsidRPr="001144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Krzyż Kawalerski Orderu Odrodzenia Polski</w:t>
        </w:r>
      </w:hyperlink>
    </w:p>
    <w:p w:rsidR="005806BB" w:rsidRPr="00114434" w:rsidRDefault="00E74C3D" w:rsidP="001144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tooltip="Krzyż Walecznych" w:history="1">
        <w:r w:rsidR="005806BB" w:rsidRPr="001144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Krzyż Walecznych</w:t>
        </w:r>
      </w:hyperlink>
      <w:r w:rsidR="005806BB"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czterokrotnie</w:t>
      </w:r>
    </w:p>
    <w:p w:rsidR="005806BB" w:rsidRPr="00114434" w:rsidRDefault="00E74C3D" w:rsidP="001144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history="1">
        <w:r w:rsidR="005806BB" w:rsidRPr="001144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Złoty Krzyż Zasługi</w:t>
        </w:r>
      </w:hyperlink>
    </w:p>
    <w:p w:rsidR="005806BB" w:rsidRPr="00114434" w:rsidRDefault="00E74C3D" w:rsidP="001144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tooltip="Krzyż i Medal Niepodległości" w:history="1">
        <w:r w:rsidR="005806BB" w:rsidRPr="001144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Medal Niepodległości</w:t>
        </w:r>
      </w:hyperlink>
    </w:p>
    <w:p w:rsidR="005806BB" w:rsidRPr="00114434" w:rsidRDefault="00E74C3D" w:rsidP="001144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tooltip="Medal za Długoletnią Służbę" w:history="1">
        <w:r w:rsidR="005806BB" w:rsidRPr="001144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Brązowy Medal za Długoletnią Służbę</w:t>
        </w:r>
      </w:hyperlink>
    </w:p>
    <w:p w:rsidR="005806BB" w:rsidRPr="00114434" w:rsidRDefault="005806BB" w:rsidP="001144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434">
        <w:rPr>
          <w:rFonts w:ascii="Times New Roman" w:eastAsia="Times New Roman" w:hAnsi="Times New Roman" w:cs="Times New Roman"/>
          <w:sz w:val="24"/>
          <w:szCs w:val="24"/>
          <w:lang w:eastAsia="pl-PL"/>
        </w:rPr>
        <w:t>Srebrny Medal za Długoletnią Służbę</w:t>
      </w:r>
    </w:p>
    <w:p w:rsidR="005806BB" w:rsidRPr="00114434" w:rsidRDefault="00E74C3D" w:rsidP="0011443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tooltip="Medal „Za udział w wojnie obronnej 1939”" w:history="1">
        <w:r w:rsidR="005806BB" w:rsidRPr="001144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Medal „Za udział w wojnie obronnej 1939”</w:t>
        </w:r>
      </w:hyperlink>
    </w:p>
    <w:p w:rsidR="00F3315C" w:rsidRDefault="00E74C3D" w:rsidP="00114434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114434">
        <w:rPr>
          <w:rFonts w:ascii="Times New Roman" w:hAnsi="Times New Roman" w:cs="Times New Roman"/>
          <w:sz w:val="24"/>
          <w:szCs w:val="24"/>
        </w:rPr>
        <w:fldChar w:fldCharType="end"/>
      </w:r>
    </w:p>
    <w:p w:rsidR="005806BB" w:rsidRDefault="005806BB"/>
    <w:sectPr w:rsidR="005806BB" w:rsidSect="00F3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E596E"/>
    <w:multiLevelType w:val="multilevel"/>
    <w:tmpl w:val="40CA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6BB"/>
    <w:rsid w:val="00114434"/>
    <w:rsid w:val="003B5E20"/>
    <w:rsid w:val="005806BB"/>
    <w:rsid w:val="00E74C3D"/>
    <w:rsid w:val="00E82994"/>
    <w:rsid w:val="00F3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15C"/>
  </w:style>
  <w:style w:type="paragraph" w:styleId="Nagwek2">
    <w:name w:val="heading 2"/>
    <w:basedOn w:val="Normalny"/>
    <w:link w:val="Nagwek2Znak"/>
    <w:uiPriority w:val="9"/>
    <w:qFormat/>
    <w:rsid w:val="00580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06B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806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8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5806BB"/>
  </w:style>
  <w:style w:type="character" w:customStyle="1" w:styleId="mw-editsection">
    <w:name w:val="mw-editsection"/>
    <w:basedOn w:val="Domylnaczcionkaakapitu"/>
    <w:rsid w:val="005806BB"/>
  </w:style>
  <w:style w:type="character" w:customStyle="1" w:styleId="mw-editsection-bracket">
    <w:name w:val="mw-editsection-bracket"/>
    <w:basedOn w:val="Domylnaczcionkaakapitu"/>
    <w:rsid w:val="005806BB"/>
  </w:style>
  <w:style w:type="character" w:customStyle="1" w:styleId="mw-editsection-divider">
    <w:name w:val="mw-editsection-divider"/>
    <w:basedOn w:val="Domylnaczcionkaakapitu"/>
    <w:rsid w:val="00580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I_Liceum_Og%C3%B3lnokszta%C5%82c%C4%85ce_im._Miko%C5%82aja_Kopernika_w_Jaros%C5%82awiu" TargetMode="External"/><Relationship Id="rId13" Type="http://schemas.openxmlformats.org/officeDocument/2006/relationships/hyperlink" Target="https://pl.wikipedia.org/wiki/12_Pu%C5%82k_Artylerii_Lekkiej" TargetMode="External"/><Relationship Id="rId18" Type="http://schemas.openxmlformats.org/officeDocument/2006/relationships/hyperlink" Target="https://pl.wikipedia.org/wiki/20_Pu%C5%82k_Artylerii_Lekkiej" TargetMode="External"/><Relationship Id="rId26" Type="http://schemas.openxmlformats.org/officeDocument/2006/relationships/hyperlink" Target="https://pl.wikipedia.org/wiki/16_Pu%C5%82k_Artylerii_Lekkiej_(PSZ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Bitwa_nad_Bzur%C4%85" TargetMode="External"/><Relationship Id="rId34" Type="http://schemas.openxmlformats.org/officeDocument/2006/relationships/hyperlink" Target="https://pl.wikipedia.org/wiki/Medal_%E2%80%9EZa_udzia%C5%82_w_wojnie_obronnej_1939%E2%80%9D" TargetMode="External"/><Relationship Id="rId7" Type="http://schemas.openxmlformats.org/officeDocument/2006/relationships/hyperlink" Target="https://pl.wikipedia.org/wiki/Artyleria_II_RP" TargetMode="External"/><Relationship Id="rId12" Type="http://schemas.openxmlformats.org/officeDocument/2006/relationships/hyperlink" Target="https://pl.wikipedia.org/wiki/J%C3%B3zef_Haller" TargetMode="External"/><Relationship Id="rId17" Type="http://schemas.openxmlformats.org/officeDocument/2006/relationships/hyperlink" Target="https://pl.wikipedia.org/wiki/Starsze%C5%84stwo_oficer%C3%B3w" TargetMode="External"/><Relationship Id="rId25" Type="http://schemas.openxmlformats.org/officeDocument/2006/relationships/hyperlink" Target="https://pl.wikipedia.org/wiki/Polskie_Si%C5%82y_Zbrojne_na_Zachodzie" TargetMode="External"/><Relationship Id="rId33" Type="http://schemas.openxmlformats.org/officeDocument/2006/relationships/hyperlink" Target="https://pl.wikipedia.org/wiki/Medal_za_D%C5%82ugoletni%C4%85_S%C5%82u%C5%BCb%C4%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9_Pu%C5%82k_Artylerii_Lekkiej_(II_RP)" TargetMode="External"/><Relationship Id="rId20" Type="http://schemas.openxmlformats.org/officeDocument/2006/relationships/hyperlink" Target="https://pl.wikipedia.org/wiki/Kampania_wrze%C5%9Bniowa" TargetMode="External"/><Relationship Id="rId29" Type="http://schemas.openxmlformats.org/officeDocument/2006/relationships/hyperlink" Target="https://pl.wikipedia.org/wiki/Order_Odrodzenia_Polsk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Podpu%C5%82kownik" TargetMode="External"/><Relationship Id="rId11" Type="http://schemas.openxmlformats.org/officeDocument/2006/relationships/hyperlink" Target="https://pl.wikipedia.org/wiki/Armia_Polska_we_Francji" TargetMode="External"/><Relationship Id="rId24" Type="http://schemas.openxmlformats.org/officeDocument/2006/relationships/hyperlink" Target="https://pl.wikipedia.org/wiki/Oflag_VII_A_Murnau" TargetMode="External"/><Relationship Id="rId32" Type="http://schemas.openxmlformats.org/officeDocument/2006/relationships/hyperlink" Target="https://pl.wikipedia.org/wiki/Krzy%C5%BC_i_Medal_Niepodleg%C5%82o%C5%9Bci" TargetMode="External"/><Relationship Id="rId5" Type="http://schemas.openxmlformats.org/officeDocument/2006/relationships/hyperlink" Target="https://pl.wikipedia.org/wiki/Le%C5%BCajsk" TargetMode="External"/><Relationship Id="rId15" Type="http://schemas.openxmlformats.org/officeDocument/2006/relationships/hyperlink" Target="https://pl.wikipedia.org/wiki/21_Pu%C5%82k_Artylerii_Lekkiej" TargetMode="External"/><Relationship Id="rId23" Type="http://schemas.openxmlformats.org/officeDocument/2006/relationships/hyperlink" Target="https://pl.wikipedia.org/wiki/Roman_Abraham" TargetMode="External"/><Relationship Id="rId28" Type="http://schemas.openxmlformats.org/officeDocument/2006/relationships/hyperlink" Target="https://pl.wikipedia.org/wiki/Order_Odrodzenia_Polsk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.wikipedia.org/wiki/I_wojna_%C5%9Bwiatowa" TargetMode="External"/><Relationship Id="rId19" Type="http://schemas.openxmlformats.org/officeDocument/2006/relationships/hyperlink" Target="https://pl.wikipedia.org/wiki/7_Dywizjon_Artylerii_Konnej" TargetMode="External"/><Relationship Id="rId31" Type="http://schemas.openxmlformats.org/officeDocument/2006/relationships/hyperlink" Target="https://pl.wikipedia.org/wiki/Krzy%C5%BC_Zas%C5%82u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Lwowski_Uniwersytet_Narodowy_im._Iwana_Franki" TargetMode="External"/><Relationship Id="rId14" Type="http://schemas.openxmlformats.org/officeDocument/2006/relationships/hyperlink" Target="https://pl.wikipedia.org/wiki/Wojna_polsko-bolszewicka" TargetMode="External"/><Relationship Id="rId22" Type="http://schemas.openxmlformats.org/officeDocument/2006/relationships/hyperlink" Target="https://pl.wikipedia.org/wiki/Puszcza_Kampinoska" TargetMode="External"/><Relationship Id="rId27" Type="http://schemas.openxmlformats.org/officeDocument/2006/relationships/hyperlink" Target="https://pl.wikipedia.org/wiki/Order_Virtuti_Militari" TargetMode="External"/><Relationship Id="rId30" Type="http://schemas.openxmlformats.org/officeDocument/2006/relationships/hyperlink" Target="https://pl.wikipedia.org/wiki/Krzy%C5%BC_Walecznyc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988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Lenovo_MCK</dc:creator>
  <cp:lastModifiedBy>Lenovo_MCK</cp:lastModifiedBy>
  <cp:revision>3</cp:revision>
  <dcterms:created xsi:type="dcterms:W3CDTF">2019-01-25T11:19:00Z</dcterms:created>
  <dcterms:modified xsi:type="dcterms:W3CDTF">2019-04-10T13:45:00Z</dcterms:modified>
</cp:coreProperties>
</file>